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8A" w:rsidRDefault="00AA088A" w:rsidP="00AA088A">
      <w:pPr>
        <w:jc w:val="center"/>
        <w:rPr>
          <w:b/>
          <w:sz w:val="28"/>
          <w:szCs w:val="28"/>
          <w:lang w:val="uk-UA"/>
        </w:rPr>
      </w:pPr>
      <w:r w:rsidRPr="00CE0417">
        <w:rPr>
          <w:b/>
          <w:sz w:val="28"/>
          <w:szCs w:val="28"/>
          <w:lang w:val="uk-UA"/>
        </w:rPr>
        <w:t xml:space="preserve">Техніка читання    </w:t>
      </w:r>
      <w:r>
        <w:rPr>
          <w:b/>
          <w:sz w:val="28"/>
          <w:szCs w:val="28"/>
          <w:lang w:val="uk-UA"/>
        </w:rPr>
        <w:t xml:space="preserve">-------  </w:t>
      </w:r>
      <w:r w:rsidRPr="00CE0417">
        <w:rPr>
          <w:b/>
          <w:sz w:val="28"/>
          <w:szCs w:val="28"/>
          <w:lang w:val="uk-UA"/>
        </w:rPr>
        <w:t>клас</w:t>
      </w:r>
    </w:p>
    <w:p w:rsidR="00AA088A" w:rsidRDefault="00AA088A" w:rsidP="00AA088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норма читання ----------слів/хв.</w:t>
      </w:r>
    </w:p>
    <w:p w:rsidR="00AA088A" w:rsidRDefault="00AA088A" w:rsidP="00AA08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Вчитель:  -------------------------------                        </w:t>
      </w:r>
    </w:p>
    <w:p w:rsidR="00AA088A" w:rsidRPr="00CE0417" w:rsidRDefault="00AA088A" w:rsidP="00AA08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2013-2014 н. р</w:t>
      </w:r>
    </w:p>
    <w:tbl>
      <w:tblPr>
        <w:tblW w:w="16210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"/>
        <w:gridCol w:w="2681"/>
        <w:gridCol w:w="1350"/>
        <w:gridCol w:w="1778"/>
        <w:gridCol w:w="1279"/>
        <w:gridCol w:w="735"/>
        <w:gridCol w:w="1185"/>
        <w:gridCol w:w="1082"/>
        <w:gridCol w:w="13"/>
        <w:gridCol w:w="1449"/>
        <w:gridCol w:w="1919"/>
        <w:gridCol w:w="7"/>
        <w:gridCol w:w="1777"/>
        <w:gridCol w:w="7"/>
        <w:gridCol w:w="506"/>
      </w:tblGrid>
      <w:tr w:rsidR="00AA088A" w:rsidTr="00AD3DAE">
        <w:trPr>
          <w:gridAfter w:val="2"/>
          <w:wAfter w:w="513" w:type="dxa"/>
          <w:trHeight w:val="270"/>
        </w:trPr>
        <w:tc>
          <w:tcPr>
            <w:tcW w:w="442" w:type="dxa"/>
            <w:vMerge w:val="restart"/>
          </w:tcPr>
          <w:p w:rsidR="00AA088A" w:rsidRDefault="00AA088A" w:rsidP="00AD3DAE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681" w:type="dxa"/>
            <w:vMerge w:val="restart"/>
          </w:tcPr>
          <w:p w:rsidR="00AA088A" w:rsidRDefault="00AA088A" w:rsidP="00AD3DAE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 та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 учня</w:t>
            </w:r>
          </w:p>
        </w:tc>
        <w:tc>
          <w:tcPr>
            <w:tcW w:w="1350" w:type="dxa"/>
            <w:vMerge w:val="restart"/>
          </w:tcPr>
          <w:p w:rsidR="00AA088A" w:rsidRDefault="00AA088A" w:rsidP="00AD3DAE">
            <w:pPr>
              <w:rPr>
                <w:lang w:val="uk-UA"/>
              </w:rPr>
            </w:pPr>
            <w:r>
              <w:rPr>
                <w:lang w:val="uk-UA"/>
              </w:rPr>
              <w:t xml:space="preserve">Спосіб читання </w:t>
            </w:r>
          </w:p>
        </w:tc>
        <w:tc>
          <w:tcPr>
            <w:tcW w:w="1778" w:type="dxa"/>
            <w:vMerge w:val="restart"/>
          </w:tcPr>
          <w:p w:rsidR="00AA088A" w:rsidRPr="00085FD5" w:rsidRDefault="00AA088A" w:rsidP="00AD3DAE">
            <w:pPr>
              <w:rPr>
                <w:lang w:val="uk-UA"/>
              </w:rPr>
            </w:pPr>
            <w:r>
              <w:rPr>
                <w:lang w:val="uk-UA"/>
              </w:rPr>
              <w:t>Правильність читання</w:t>
            </w:r>
          </w:p>
        </w:tc>
        <w:tc>
          <w:tcPr>
            <w:tcW w:w="1279" w:type="dxa"/>
            <w:vMerge w:val="restart"/>
          </w:tcPr>
          <w:p w:rsidR="00AA088A" w:rsidRDefault="00AA088A" w:rsidP="00AD3DAE">
            <w:pPr>
              <w:rPr>
                <w:lang w:val="uk-UA"/>
              </w:rPr>
            </w:pPr>
            <w:r>
              <w:rPr>
                <w:lang w:val="uk-UA"/>
              </w:rPr>
              <w:t>Темп читання</w:t>
            </w:r>
          </w:p>
        </w:tc>
        <w:tc>
          <w:tcPr>
            <w:tcW w:w="3015" w:type="dxa"/>
            <w:gridSpan w:val="4"/>
          </w:tcPr>
          <w:p w:rsidR="00AA088A" w:rsidRDefault="00AA088A" w:rsidP="00AD3DAE">
            <w:pPr>
              <w:rPr>
                <w:lang w:val="uk-UA"/>
              </w:rPr>
            </w:pPr>
            <w:r>
              <w:rPr>
                <w:lang w:val="uk-UA"/>
              </w:rPr>
              <w:t>Виразність</w:t>
            </w:r>
          </w:p>
        </w:tc>
        <w:tc>
          <w:tcPr>
            <w:tcW w:w="5152" w:type="dxa"/>
            <w:gridSpan w:val="4"/>
          </w:tcPr>
          <w:p w:rsidR="00AA088A" w:rsidRDefault="00AA088A" w:rsidP="00AD3D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Розуміння прочитаного</w:t>
            </w:r>
          </w:p>
        </w:tc>
      </w:tr>
      <w:tr w:rsidR="00AA088A" w:rsidTr="00AD3DAE">
        <w:trPr>
          <w:gridAfter w:val="2"/>
          <w:wAfter w:w="513" w:type="dxa"/>
          <w:trHeight w:val="225"/>
        </w:trPr>
        <w:tc>
          <w:tcPr>
            <w:tcW w:w="442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Pr="00566A5A" w:rsidRDefault="00AA088A" w:rsidP="00AD3DAE">
            <w:pPr>
              <w:rPr>
                <w:sz w:val="18"/>
                <w:szCs w:val="18"/>
                <w:lang w:val="uk-UA"/>
              </w:rPr>
            </w:pPr>
            <w:r w:rsidRPr="00566A5A">
              <w:rPr>
                <w:sz w:val="18"/>
                <w:szCs w:val="18"/>
                <w:lang w:val="uk-UA"/>
              </w:rPr>
              <w:t>пауза</w:t>
            </w:r>
          </w:p>
        </w:tc>
        <w:tc>
          <w:tcPr>
            <w:tcW w:w="1185" w:type="dxa"/>
          </w:tcPr>
          <w:p w:rsidR="00AA088A" w:rsidRPr="00566A5A" w:rsidRDefault="00AA088A" w:rsidP="00AD3DAE">
            <w:pPr>
              <w:rPr>
                <w:sz w:val="18"/>
                <w:szCs w:val="18"/>
                <w:lang w:val="uk-UA"/>
              </w:rPr>
            </w:pPr>
            <w:r w:rsidRPr="00566A5A">
              <w:rPr>
                <w:sz w:val="18"/>
                <w:szCs w:val="18"/>
                <w:lang w:val="uk-UA"/>
              </w:rPr>
              <w:t>Логічний наголос</w:t>
            </w:r>
          </w:p>
        </w:tc>
        <w:tc>
          <w:tcPr>
            <w:tcW w:w="1095" w:type="dxa"/>
            <w:gridSpan w:val="2"/>
          </w:tcPr>
          <w:p w:rsidR="00AA088A" w:rsidRPr="00566A5A" w:rsidRDefault="00AA088A" w:rsidP="00AD3DAE">
            <w:pPr>
              <w:rPr>
                <w:sz w:val="18"/>
                <w:szCs w:val="18"/>
                <w:lang w:val="uk-UA"/>
              </w:rPr>
            </w:pPr>
            <w:r w:rsidRPr="00566A5A">
              <w:rPr>
                <w:sz w:val="18"/>
                <w:szCs w:val="18"/>
                <w:lang w:val="uk-UA"/>
              </w:rPr>
              <w:t>інтонація</w:t>
            </w:r>
          </w:p>
        </w:tc>
        <w:tc>
          <w:tcPr>
            <w:tcW w:w="1449" w:type="dxa"/>
          </w:tcPr>
          <w:p w:rsidR="00AA088A" w:rsidRDefault="00AA088A" w:rsidP="00AD3DAE">
            <w:pPr>
              <w:rPr>
                <w:lang w:val="uk-UA"/>
              </w:rPr>
            </w:pPr>
            <w:r>
              <w:rPr>
                <w:lang w:val="uk-UA"/>
              </w:rPr>
              <w:t>розуміє</w:t>
            </w:r>
          </w:p>
        </w:tc>
        <w:tc>
          <w:tcPr>
            <w:tcW w:w="1919" w:type="dxa"/>
          </w:tcPr>
          <w:p w:rsidR="00AA088A" w:rsidRDefault="00AA088A" w:rsidP="00AD3DAE">
            <w:pPr>
              <w:rPr>
                <w:lang w:val="uk-UA"/>
              </w:rPr>
            </w:pPr>
            <w:r>
              <w:rPr>
                <w:lang w:val="uk-UA"/>
              </w:rPr>
              <w:t>Розуміє частково</w:t>
            </w: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  <w:r>
              <w:rPr>
                <w:lang w:val="uk-UA"/>
              </w:rPr>
              <w:t>Не розуміє</w:t>
            </w:r>
          </w:p>
        </w:tc>
      </w:tr>
      <w:tr w:rsidR="00AA088A" w:rsidTr="00AD3DAE">
        <w:trPr>
          <w:gridAfter w:val="2"/>
          <w:wAfter w:w="513" w:type="dxa"/>
          <w:trHeight w:val="134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18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095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44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1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gridAfter w:val="2"/>
          <w:wAfter w:w="513" w:type="dxa"/>
          <w:trHeight w:val="315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18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095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44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1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gridAfter w:val="2"/>
          <w:wAfter w:w="513" w:type="dxa"/>
          <w:trHeight w:val="180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18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095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44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1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gridAfter w:val="2"/>
          <w:wAfter w:w="513" w:type="dxa"/>
          <w:trHeight w:val="300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18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095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44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1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gridAfter w:val="2"/>
          <w:wAfter w:w="513" w:type="dxa"/>
          <w:trHeight w:val="285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18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095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44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1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gridAfter w:val="2"/>
          <w:wAfter w:w="513" w:type="dxa"/>
          <w:trHeight w:val="209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18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095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44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1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gridAfter w:val="2"/>
          <w:wAfter w:w="513" w:type="dxa"/>
          <w:trHeight w:val="315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18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095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44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1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gridAfter w:val="2"/>
          <w:wAfter w:w="513" w:type="dxa"/>
          <w:trHeight w:val="180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18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095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44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1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gridAfter w:val="2"/>
          <w:wAfter w:w="513" w:type="dxa"/>
          <w:trHeight w:val="315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18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095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44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1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gridAfter w:val="2"/>
          <w:wAfter w:w="513" w:type="dxa"/>
          <w:trHeight w:val="300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18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095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44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1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gridAfter w:val="2"/>
          <w:wAfter w:w="513" w:type="dxa"/>
          <w:trHeight w:val="194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185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095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44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1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gridAfter w:val="2"/>
          <w:wAfter w:w="513" w:type="dxa"/>
          <w:trHeight w:val="270"/>
        </w:trPr>
        <w:tc>
          <w:tcPr>
            <w:tcW w:w="442" w:type="dxa"/>
            <w:tcBorders>
              <w:bottom w:val="nil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  <w:tcBorders>
              <w:bottom w:val="nil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trHeight w:val="390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  <w:r w:rsidRPr="00566A5A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82" w:type="dxa"/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26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506" w:type="dxa"/>
            <w:vMerge w:val="restart"/>
            <w:tcBorders>
              <w:top w:val="nil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trHeight w:val="345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2" w:type="dxa"/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26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trHeight w:val="149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2" w:type="dxa"/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26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trHeight w:val="270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2" w:type="dxa"/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26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trHeight w:val="225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2" w:type="dxa"/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26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A088A">
        <w:trPr>
          <w:trHeight w:val="285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trHeight w:val="210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trHeight w:val="300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trHeight w:val="300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A088A">
        <w:trPr>
          <w:trHeight w:val="315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trHeight w:val="179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trHeight w:val="255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trHeight w:val="209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506" w:type="dxa"/>
            <w:vMerge/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rPr>
          <w:trHeight w:val="255"/>
        </w:trPr>
        <w:tc>
          <w:tcPr>
            <w:tcW w:w="442" w:type="dxa"/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A088A" w:rsidRPr="00566A5A" w:rsidRDefault="00AA088A" w:rsidP="00AD3DA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  <w:tc>
          <w:tcPr>
            <w:tcW w:w="506" w:type="dxa"/>
            <w:vMerge/>
            <w:tcBorders>
              <w:bottom w:val="nil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</w:tc>
      </w:tr>
      <w:tr w:rsidR="00AA088A" w:rsidTr="00AD3DAE">
        <w:tc>
          <w:tcPr>
            <w:tcW w:w="16210" w:type="dxa"/>
            <w:gridSpan w:val="15"/>
            <w:tcBorders>
              <w:left w:val="nil"/>
              <w:bottom w:val="nil"/>
            </w:tcBorders>
          </w:tcPr>
          <w:p w:rsidR="00AA088A" w:rsidRDefault="00AA088A" w:rsidP="00AD3DAE">
            <w:pPr>
              <w:rPr>
                <w:lang w:val="uk-UA"/>
              </w:rPr>
            </w:pPr>
          </w:p>
          <w:p w:rsidR="00AA088A" w:rsidRDefault="00AA088A" w:rsidP="00AD3DAE">
            <w:pPr>
              <w:rPr>
                <w:lang w:val="uk-UA"/>
              </w:rPr>
            </w:pPr>
            <w:r>
              <w:rPr>
                <w:lang w:val="uk-UA"/>
              </w:rPr>
              <w:t>Висновок:</w:t>
            </w:r>
          </w:p>
          <w:p w:rsidR="00AA088A" w:rsidRDefault="00AA088A" w:rsidP="00AD3DAE">
            <w:pPr>
              <w:rPr>
                <w:lang w:val="uk-UA"/>
              </w:rPr>
            </w:pPr>
          </w:p>
          <w:p w:rsidR="00AA088A" w:rsidRDefault="00AA088A" w:rsidP="00AD3DAE">
            <w:pPr>
              <w:rPr>
                <w:lang w:val="uk-UA"/>
              </w:rPr>
            </w:pPr>
          </w:p>
          <w:p w:rsidR="00AA088A" w:rsidRDefault="00AA088A" w:rsidP="00AD3DAE">
            <w:pPr>
              <w:rPr>
                <w:lang w:val="uk-UA"/>
              </w:rPr>
            </w:pPr>
          </w:p>
          <w:p w:rsidR="00AA088A" w:rsidRDefault="00AA088A" w:rsidP="00AD3DAE">
            <w:pPr>
              <w:rPr>
                <w:lang w:val="uk-UA"/>
              </w:rPr>
            </w:pPr>
          </w:p>
        </w:tc>
      </w:tr>
    </w:tbl>
    <w:p w:rsidR="003949B1" w:rsidRDefault="003949B1"/>
    <w:sectPr w:rsidR="003949B1" w:rsidSect="00AA08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088A"/>
    <w:rsid w:val="003949B1"/>
    <w:rsid w:val="00AA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</Words>
  <Characters>730</Characters>
  <Application>Microsoft Office Word</Application>
  <DocSecurity>0</DocSecurity>
  <Lines>6</Lines>
  <Paragraphs>1</Paragraphs>
  <ScaleCrop>false</ScaleCrop>
  <Company>school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2</cp:revision>
  <cp:lastPrinted>2013-12-17T10:14:00Z</cp:lastPrinted>
  <dcterms:created xsi:type="dcterms:W3CDTF">2013-12-17T10:10:00Z</dcterms:created>
  <dcterms:modified xsi:type="dcterms:W3CDTF">2013-12-17T10:15:00Z</dcterms:modified>
</cp:coreProperties>
</file>